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3D55" w14:textId="77777777" w:rsidR="00136772" w:rsidRDefault="00136772" w:rsidP="00136772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University of Illinois Extension Council</w:t>
      </w:r>
    </w:p>
    <w:p w14:paraId="53C48952" w14:textId="4BAFD708" w:rsidR="00136772" w:rsidRDefault="00136772" w:rsidP="00136772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Minutes: </w:t>
      </w:r>
      <w:r w:rsidR="00F213CB">
        <w:rPr>
          <w:rFonts w:ascii="Calibri" w:hAnsi="Calibri" w:cs="Calibri"/>
          <w:b/>
          <w:bCs/>
          <w:color w:val="000000"/>
          <w:sz w:val="22"/>
          <w:szCs w:val="22"/>
        </w:rPr>
        <w:t>January 30, 2023</w:t>
      </w:r>
    </w:p>
    <w:p w14:paraId="35D4E568" w14:textId="31129474" w:rsidR="00136772" w:rsidRDefault="00136772" w:rsidP="0013677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The regular meeting of the Henderson, Knox, McDonough, and Warren Counties Extension Council was held at the Warren County Extension Office on </w:t>
      </w:r>
      <w:r w:rsidR="00F213CB">
        <w:rPr>
          <w:rFonts w:ascii="Calibri" w:hAnsi="Calibri" w:cs="Calibri"/>
          <w:color w:val="000000"/>
          <w:sz w:val="22"/>
          <w:szCs w:val="22"/>
        </w:rPr>
        <w:t xml:space="preserve">January 30, </w:t>
      </w:r>
      <w:proofErr w:type="gramStart"/>
      <w:r w:rsidR="00F213CB">
        <w:rPr>
          <w:rFonts w:ascii="Calibri" w:hAnsi="Calibri" w:cs="Calibri"/>
          <w:color w:val="000000"/>
          <w:sz w:val="22"/>
          <w:szCs w:val="22"/>
        </w:rPr>
        <w:t>2023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at 6:00p.m. Attendees attended both in person and via the virtual option due to ongoing COVID protocol. </w:t>
      </w:r>
    </w:p>
    <w:p w14:paraId="43719FB9" w14:textId="136A745C" w:rsidR="00136772" w:rsidRDefault="00136772" w:rsidP="0013677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In attendance were council members: </w:t>
      </w:r>
    </w:p>
    <w:p w14:paraId="790946FB" w14:textId="44F72589" w:rsidR="00136772" w:rsidRDefault="00136772" w:rsidP="0013677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County Board Representatives:  </w:t>
      </w:r>
    </w:p>
    <w:p w14:paraId="73F51606" w14:textId="75FEB161" w:rsidR="00136772" w:rsidRDefault="00136772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Extension Staff: Carrie McKillip, Shelby Carlson, Lisa Torrance, and Chris Enroth</w:t>
      </w:r>
    </w:p>
    <w:p w14:paraId="46E7CCC6" w14:textId="45E85345" w:rsidR="00F213CB" w:rsidRDefault="00F213CB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meeting was called to order at 6:00 pm.  The first item of business was to nominate a new Vice Chairman.  Richard Musser was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nominated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the vote was unanimous for him to take the position. Next, we did quick introductions of the members and staff. </w:t>
      </w:r>
    </w:p>
    <w:p w14:paraId="3A20ECFC" w14:textId="7CCF495E" w:rsidR="00F213CB" w:rsidRDefault="00F213CB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There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was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no public comments.</w:t>
      </w:r>
    </w:p>
    <w:p w14:paraId="174A6BCC" w14:textId="6B3355F0" w:rsidR="00F213CB" w:rsidRDefault="00F213CB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Meeting minutes from the August meeting were reviewed. Rev.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Jowers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made a motion to approve the minutes as presented and George</w:t>
      </w:r>
      <w:r w:rsidR="0094442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44425">
        <w:rPr>
          <w:rFonts w:ascii="Calibri" w:hAnsi="Calibri" w:cs="Calibri"/>
          <w:color w:val="000000"/>
          <w:sz w:val="22"/>
          <w:szCs w:val="22"/>
        </w:rPr>
        <w:t>Mangalaraj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seconded. </w:t>
      </w:r>
      <w:r w:rsidR="00944425">
        <w:rPr>
          <w:rFonts w:ascii="Calibri" w:hAnsi="Calibri" w:cs="Calibri"/>
          <w:color w:val="000000"/>
          <w:sz w:val="22"/>
          <w:szCs w:val="22"/>
        </w:rPr>
        <w:t xml:space="preserve">Motion passed. </w:t>
      </w:r>
    </w:p>
    <w:p w14:paraId="2B74B9F8" w14:textId="0FE45C20" w:rsidR="00944425" w:rsidRDefault="00944425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next item of business was to approve the June, July and August Fiscal Reports. A motion was made by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Kelci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Osborn and seconded by Andrew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Jowers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Motion Passed. </w:t>
      </w:r>
    </w:p>
    <w:p w14:paraId="2B741E5D" w14:textId="0C54E4EE" w:rsidR="00944425" w:rsidRDefault="00944425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Lisa Torrance announced that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at the moment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we are fully staffed but they are looking for at the University of Illinois Research Plot for an Ag Ed position. </w:t>
      </w:r>
    </w:p>
    <w:p w14:paraId="50B51405" w14:textId="274BDBD0" w:rsidR="00944425" w:rsidRDefault="00944425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George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Mangalaraj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gave an update on the Robotics Competition in December. He said they are looking forward to the competition in May where they will have 2 teams participate.</w:t>
      </w:r>
      <w:r w:rsidR="00D01D9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3C83D8" w14:textId="0D53DC0C" w:rsidR="00D01D92" w:rsidRDefault="00D01D92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Knox County Housing Authority is working on a gardening program for families. </w:t>
      </w:r>
    </w:p>
    <w:p w14:paraId="2FDF4199" w14:textId="652D74AD" w:rsidR="00944425" w:rsidRDefault="00944425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Next, we moved onto Staff Reports.   </w:t>
      </w:r>
    </w:p>
    <w:p w14:paraId="1BE1F328" w14:textId="767FD482" w:rsidR="00D01D92" w:rsidRDefault="00D01D92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Chris Enroth discussed Gardening Day on April 1</w:t>
      </w:r>
      <w:r w:rsidRPr="00D01D92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in Macomb. He also mentioned the Good Gardening Podcast is looking for topics to discuss in the future. </w:t>
      </w:r>
    </w:p>
    <w:p w14:paraId="21087DEF" w14:textId="22AF74AC" w:rsidR="00D01D92" w:rsidRDefault="00D01D92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Carrie McKillip promoted the Henderson County has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meeting on the following Tuesday at the Health Department. </w:t>
      </w:r>
    </w:p>
    <w:p w14:paraId="401B9FC2" w14:textId="589B2403" w:rsidR="00D01D92" w:rsidRDefault="00D01D92" w:rsidP="0013677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Shelby Carlson discussed Youth Mental Health Training. She also mentioned the Henderson County Health Department received a grant for career exploration. The Barn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Biggsville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is hosting Welcome to the Real World </w:t>
      </w:r>
      <w:r w:rsidR="00AC6AE0">
        <w:rPr>
          <w:rFonts w:ascii="Calibri" w:hAnsi="Calibri" w:cs="Calibri"/>
          <w:color w:val="000000"/>
          <w:sz w:val="22"/>
          <w:szCs w:val="22"/>
        </w:rPr>
        <w:t>for 8</w:t>
      </w:r>
      <w:r w:rsidR="00AC6AE0" w:rsidRPr="00AC6AE0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AC6AE0">
        <w:rPr>
          <w:rFonts w:ascii="Calibri" w:hAnsi="Calibri" w:cs="Calibri"/>
          <w:color w:val="000000"/>
          <w:sz w:val="22"/>
          <w:szCs w:val="22"/>
        </w:rPr>
        <w:t xml:space="preserve"> Graders.  There is an opportunity for </w:t>
      </w:r>
      <w:proofErr w:type="gramStart"/>
      <w:r w:rsidR="00AC6AE0">
        <w:rPr>
          <w:rFonts w:ascii="Calibri" w:hAnsi="Calibri" w:cs="Calibri"/>
          <w:color w:val="000000"/>
          <w:sz w:val="22"/>
          <w:szCs w:val="22"/>
        </w:rPr>
        <w:t>12-14 year old</w:t>
      </w:r>
      <w:proofErr w:type="gramEnd"/>
      <w:r w:rsidR="00AC6AE0">
        <w:rPr>
          <w:rFonts w:ascii="Calibri" w:hAnsi="Calibri" w:cs="Calibri"/>
          <w:color w:val="000000"/>
          <w:sz w:val="22"/>
          <w:szCs w:val="22"/>
        </w:rPr>
        <w:t xml:space="preserve"> ladies to participate in Farm Camp Project. </w:t>
      </w:r>
    </w:p>
    <w:p w14:paraId="52C166B3" w14:textId="40A13B45" w:rsidR="00AC6AE0" w:rsidRDefault="00AC6AE0" w:rsidP="0013677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Finally, the meeting was motioned to adjourn by Richard Musser and seconded by Andrew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Jowers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Motion passed. </w:t>
      </w:r>
    </w:p>
    <w:p w14:paraId="0D43D6EE" w14:textId="77777777" w:rsidR="00136772" w:rsidRPr="00136772" w:rsidRDefault="00136772">
      <w:pPr>
        <w:rPr>
          <w:rFonts w:ascii="Times New Roman" w:hAnsi="Times New Roman" w:cs="Times New Roman"/>
          <w:sz w:val="24"/>
          <w:szCs w:val="24"/>
        </w:rPr>
      </w:pPr>
    </w:p>
    <w:sectPr w:rsidR="00136772" w:rsidRPr="0013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72"/>
    <w:rsid w:val="00136772"/>
    <w:rsid w:val="00944425"/>
    <w:rsid w:val="00AC6AE0"/>
    <w:rsid w:val="00D01D92"/>
    <w:rsid w:val="00F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24D9"/>
  <w15:chartTrackingRefBased/>
  <w15:docId w15:val="{68EC1081-1132-42F0-A0EA-92AF0F7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Kingsford</dc:creator>
  <cp:keywords/>
  <dc:description/>
  <cp:lastModifiedBy>Cassie Kingsford</cp:lastModifiedBy>
  <cp:revision>1</cp:revision>
  <dcterms:created xsi:type="dcterms:W3CDTF">2023-03-27T12:51:00Z</dcterms:created>
  <dcterms:modified xsi:type="dcterms:W3CDTF">2023-03-27T13:54:00Z</dcterms:modified>
</cp:coreProperties>
</file>